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КРАСНОПОЛЯНСКОГО СЕЛЬСКОГО ПОСЕЛЕНИЯ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 xml:space="preserve">Песчанокопского района </w:t>
      </w:r>
      <w:r>
        <w:rPr>
          <w:rFonts w:cs="Times New Roman"/>
          <w:b/>
          <w:bCs/>
          <w:color w:val="000000"/>
          <w:sz w:val="28"/>
          <w:szCs w:val="28"/>
        </w:rPr>
        <w:t>Ростовской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7"/>
        <w:numPr>
          <w:ilvl w:val="6"/>
          <w:numId w:val="1"/>
        </w:numPr>
        <w:tabs>
          <w:tab w:val="left" w:pos="1296" w:leader="none"/>
        </w:tabs>
        <w:ind w:left="1296" w:right="0" w:hanging="1296"/>
        <w:jc w:val="center"/>
        <w:rPr/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34"/>
          <w:lang w:eastAsia="ar-SA"/>
        </w:rPr>
        <w:t>24.04.2017 года                                  № 36                                     с. Красная Поляна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О внесении изменений </w:t>
        <w:br/>
        <w:t xml:space="preserve">в постановление Администрации </w:t>
        <w:br/>
        <w:t>Краснополянского сельского поселения</w:t>
      </w:r>
    </w:p>
    <w:p>
      <w:pPr>
        <w:pStyle w:val="Normal"/>
        <w:rPr/>
      </w:pPr>
      <w:r>
        <w:rPr>
          <w:sz w:val="28"/>
          <w:szCs w:val="28"/>
        </w:rPr>
        <w:t>от 26.11.2013 № 144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В соответствии с распоряжением Правительства Ростовской области от 15.02.2017 года №58 «О внесении изменений в распоряжение Правительства Ростовской области от 14.11.2013 года №485» и в целях приведения правового акта Краснополянского сельского поселения в соответствие с действующим законодательством,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center"/>
        <w:rPr/>
      </w:pPr>
      <w:r>
        <w:rPr>
          <w:b/>
          <w:bCs/>
          <w:sz w:val="36"/>
          <w:szCs w:val="36"/>
        </w:rPr>
        <w:t>Постановляю: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1. Внести в постановление Администрации Краснополянского сельского поселения от 26.11.2013 № 144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Краснополянском сельском поселении до 2017 года» изменения согласно приложению.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3.Контроль за исполнением постановления оставляю за собой.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rPr/>
      </w:pPr>
      <w:r>
        <w:rPr>
          <w:sz w:val="28"/>
          <w:szCs w:val="28"/>
        </w:rPr>
        <w:t>Краснополянского сельского поселения</w:t>
      </w:r>
      <w:r>
        <w:rPr/>
        <w:t xml:space="preserve">                               </w:t>
      </w:r>
      <w:r>
        <w:rPr>
          <w:sz w:val="28"/>
          <w:szCs w:val="28"/>
        </w:rPr>
        <w:t xml:space="preserve">           Н.В.Желябина  </w:t>
      </w:r>
      <w:r>
        <w:rPr/>
        <w:t xml:space="preserve">                                                                       </w:t>
      </w:r>
    </w:p>
    <w:p>
      <w:pPr>
        <w:pStyle w:val="Normal"/>
        <w:tabs>
          <w:tab w:val="left" w:pos="7655" w:leader="none"/>
        </w:tabs>
        <w:rPr/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ind w:left="6237" w:right="0" w:hanging="0"/>
        <w:jc w:val="center"/>
        <w:rPr/>
      </w:pPr>
      <w:r>
        <w:rPr>
          <w:sz w:val="28"/>
          <w:szCs w:val="28"/>
        </w:rPr>
        <w:t>Приложение</w:t>
      </w:r>
    </w:p>
    <w:p>
      <w:pPr>
        <w:pStyle w:val="Normal"/>
        <w:ind w:left="6237" w:right="0" w:hanging="0"/>
        <w:jc w:val="center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sz w:val="28"/>
          <w:szCs w:val="28"/>
        </w:rPr>
        <w:t>Краснополянского сельского поселения</w:t>
      </w:r>
    </w:p>
    <w:p>
      <w:pPr>
        <w:pStyle w:val="Normal"/>
        <w:ind w:left="6237" w:right="0" w:hanging="0"/>
        <w:jc w:val="center"/>
        <w:rPr/>
      </w:pPr>
      <w:r>
        <w:rPr>
          <w:sz w:val="28"/>
          <w:szCs w:val="28"/>
        </w:rPr>
        <w:t>от 24.04.2017 года  № 36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ИЗМЕНЕНИЯ, </w:t>
      </w:r>
    </w:p>
    <w:p>
      <w:pPr>
        <w:pStyle w:val="Normal"/>
        <w:jc w:val="center"/>
        <w:rPr/>
      </w:pPr>
      <w:r>
        <w:rPr>
          <w:sz w:val="28"/>
          <w:szCs w:val="28"/>
        </w:rPr>
        <w:t>вносимые в постановление Администрации Краснополянского сельского поселения</w:t>
      </w:r>
    </w:p>
    <w:p>
      <w:pPr>
        <w:pStyle w:val="Normal"/>
        <w:jc w:val="center"/>
        <w:rPr/>
      </w:pPr>
      <w:r>
        <w:rPr>
          <w:sz w:val="28"/>
          <w:szCs w:val="28"/>
        </w:rPr>
        <w:t>от 26.11.2013 № 144 «</w:t>
      </w:r>
      <w:r>
        <w:rPr>
          <w:color w:val="00000A"/>
          <w:sz w:val="28"/>
          <w:szCs w:val="28"/>
        </w:rPr>
        <w:t>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Краснополянском сельском поселении до 2017 года</w:t>
      </w:r>
      <w:r>
        <w:rPr>
          <w:sz w:val="28"/>
          <w:szCs w:val="28"/>
        </w:rPr>
        <w:t>»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539"/>
        <w:jc w:val="both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09" w:bottom="1134" w:gutter="0"/>
          <w:pgNumType w:fmt="decimal"/>
          <w:formProt w:val="false"/>
          <w:textDirection w:val="lrTb"/>
          <w:docGrid w:type="default" w:linePitch="360" w:charSpace="2047"/>
        </w:sectPr>
        <w:pStyle w:val="Style21"/>
        <w:ind w:left="0" w:right="360" w:hanging="0"/>
        <w:rPr/>
      </w:pPr>
      <w:r>
        <w:rPr>
          <w:rFonts w:cs="Times New Roman"/>
          <w:sz w:val="28"/>
          <w:szCs w:val="28"/>
        </w:rPr>
        <w:t>Приложение № 1 изложить в редакции:</w:t>
      </w:r>
    </w:p>
    <w:p>
      <w:pPr>
        <w:pStyle w:val="Normal"/>
        <w:ind w:left="10773" w:right="0" w:hanging="0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«Приложение № 1</w:t>
      </w:r>
    </w:p>
    <w:p>
      <w:pPr>
        <w:pStyle w:val="Normal"/>
        <w:ind w:left="10773" w:right="0" w:hanging="0"/>
        <w:jc w:val="center"/>
        <w:rPr/>
      </w:pPr>
      <w:r>
        <w:rPr>
          <w:sz w:val="28"/>
          <w:szCs w:val="28"/>
        </w:rPr>
        <w:t xml:space="preserve">к постановлению </w:t>
      </w:r>
    </w:p>
    <w:p>
      <w:pPr>
        <w:pStyle w:val="Normal"/>
        <w:ind w:left="10773" w:right="0" w:hanging="0"/>
        <w:jc w:val="center"/>
        <w:rPr/>
      </w:pPr>
      <w:r>
        <w:rPr>
          <w:sz w:val="28"/>
          <w:szCs w:val="28"/>
        </w:rPr>
        <w:t>Администрации Краснополянского сельского поселения</w:t>
      </w:r>
    </w:p>
    <w:p>
      <w:pPr>
        <w:pStyle w:val="Normal"/>
        <w:ind w:left="10773" w:right="0" w:hanging="0"/>
        <w:jc w:val="center"/>
        <w:rPr/>
      </w:pPr>
      <w:r>
        <w:rPr>
          <w:sz w:val="28"/>
          <w:szCs w:val="28"/>
        </w:rPr>
        <w:t>от   28.11.2013  № 144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ПЛАН </w:t>
        <w:br/>
        <w:t xml:space="preserve">мероприятий по оздоровлению муниципальных финансов, </w:t>
        <w:br/>
        <w:t xml:space="preserve">включая мероприятия, направленные на рост доходов, оптимизацию расходов, </w:t>
        <w:br/>
        <w:t xml:space="preserve">а также сокращение муниципального долга, в </w:t>
      </w:r>
      <w:bookmarkStart w:id="0" w:name="__DdeLink__5342_1830523699"/>
      <w:r>
        <w:rPr>
          <w:sz w:val="28"/>
          <w:szCs w:val="28"/>
        </w:rPr>
        <w:t>Краснополянском</w:t>
      </w:r>
      <w:bookmarkEnd w:id="0"/>
      <w:r>
        <w:rPr>
          <w:sz w:val="28"/>
          <w:szCs w:val="28"/>
        </w:rPr>
        <w:t xml:space="preserve"> сельском поселении до 2017 года</w:t>
      </w:r>
    </w:p>
    <w:p>
      <w:pPr>
        <w:pStyle w:val="Normal"/>
        <w:jc w:val="center"/>
        <w:rPr/>
      </w:pPr>
      <w:bookmarkStart w:id="1" w:name="Par32"/>
      <w:bookmarkStart w:id="2" w:name="Par1"/>
      <w:bookmarkStart w:id="3" w:name="Par32"/>
      <w:bookmarkStart w:id="4" w:name="Par1"/>
      <w:bookmarkEnd w:id="3"/>
      <w:bookmarkEnd w:id="4"/>
      <w:r>
        <w:rPr/>
      </w:r>
    </w:p>
    <w:tbl>
      <w:tblPr>
        <w:tblW w:w="15110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</w:tblPr>
      <w:tblGrid>
        <w:gridCol w:w="973"/>
        <w:gridCol w:w="3776"/>
        <w:gridCol w:w="3167"/>
        <w:gridCol w:w="2733"/>
        <w:gridCol w:w="4461"/>
      </w:tblGrid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Сроки 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Ожидаемый </w:t>
            </w:r>
          </w:p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результат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5110" w:type="dxa"/>
        <w:jc w:val="lef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</w:tblPr>
      <w:tblGrid>
        <w:gridCol w:w="973"/>
        <w:gridCol w:w="3776"/>
        <w:gridCol w:w="3167"/>
        <w:gridCol w:w="2733"/>
        <w:gridCol w:w="4461"/>
      </w:tblGrid>
      <w:tr>
        <w:trPr>
          <w:tblHeader w:val="true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</w:t>
            </w:r>
          </w:p>
        </w:tc>
      </w:tr>
      <w:tr>
        <w:trPr/>
        <w:tc>
          <w:tcPr>
            <w:tcW w:w="151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5" w:name="Par52"/>
            <w:bookmarkEnd w:id="5"/>
            <w:r>
              <w:rPr>
                <w:sz w:val="28"/>
                <w:szCs w:val="28"/>
              </w:rPr>
              <w:t>I. Направления роста доходов бюджета Краснополянского сельского поселения Песчанокопского района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6" w:name="Par53"/>
            <w:bookmarkEnd w:id="6"/>
            <w:r>
              <w:rPr>
                <w:sz w:val="28"/>
                <w:szCs w:val="28"/>
              </w:rPr>
              <w:t>1.</w:t>
            </w:r>
          </w:p>
        </w:tc>
        <w:tc>
          <w:tcPr>
            <w:tcW w:w="14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льгот и установленных </w:t>
              <w:br/>
              <w:t>ставок по налогам, не влияющих на стимулирование предпринимательской активности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  <w:lang w:eastAsia="ja-JP"/>
              </w:rPr>
              <w:t xml:space="preserve">Осуществление анализа эффективности налоговых льгот, установленных правовым актом Администрации  </w:t>
            </w:r>
            <w:r>
              <w:rPr>
                <w:sz w:val="28"/>
                <w:szCs w:val="28"/>
              </w:rPr>
              <w:t xml:space="preserve">Краснополянского сельского поселения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по местным налогам,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подготовка предложений по их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оптимизации в соответствии с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постановлением  Администрации </w:t>
            </w:r>
            <w:r>
              <w:rPr>
                <w:sz w:val="28"/>
                <w:szCs w:val="28"/>
              </w:rPr>
              <w:t xml:space="preserve">Краснополянского сельского поселения </w:t>
            </w:r>
            <w:r>
              <w:rPr>
                <w:sz w:val="28"/>
                <w:szCs w:val="28"/>
                <w:lang w:eastAsia="ja-JP"/>
              </w:rPr>
              <w:t>от 27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.09.2012  № 87 «О порядке оценки эффективности налоговых льгот, </w:t>
            </w:r>
            <w:r>
              <w:rPr>
                <w:sz w:val="28"/>
                <w:szCs w:val="28"/>
                <w:lang w:eastAsia="ja-JP"/>
              </w:rPr>
              <w:t xml:space="preserve">установленных представительным органом  муниципального образования « Краснополянское сельское поселение» </w:t>
            </w:r>
            <w:r>
              <w:rPr>
                <w:spacing w:val="-3"/>
                <w:sz w:val="28"/>
                <w:szCs w:val="28"/>
                <w:lang w:eastAsia="ja-JP"/>
              </w:rPr>
              <w:t>о налогах»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II-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кварталы (ежегодно)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fill="FFFFFF"/>
              <w:spacing w:lineRule="exact" w:line="322"/>
              <w:ind w:left="0" w:right="48" w:hanging="0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  <w:r>
              <w:rPr>
                <w:spacing w:val="-3"/>
                <w:sz w:val="28"/>
                <w:szCs w:val="28"/>
                <w:lang w:eastAsia="ja-JP"/>
              </w:rPr>
              <w:t xml:space="preserve">;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МРИ ФНС № 16 </w:t>
            </w:r>
            <w:r>
              <w:rPr>
                <w:spacing w:val="-2"/>
                <w:sz w:val="28"/>
                <w:szCs w:val="28"/>
                <w:lang w:eastAsia="ja-JP"/>
              </w:rPr>
              <w:t>по Ростовской области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поступлений в бюджет Краснополянского сельского поселения Песчанокопского района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Представление результатов оценки эффективности налоговых льгот на рассмотрение Собраний депутатов Краснополянского сельского поселения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(ежегодно)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поступлений в бюджет Краснополянского сельского поселения Песчанокопского района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Осуществление контроля за оптимизацией налоговых льгот, установленных правовыми актами Администрации Краснополянского сельского поселения по местным налогам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I квартал (ежегодно)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Сектор экономики и финансов Администрации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поступлений в бюджет Краснополянского сельского поселения Песчанокопского района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Внесение проекта решения об отмене признанных неэффективными налоговых льгот в Собрания депутатов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Администрация Краснополянского сельского поселения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поступлений в бюджет Краснополянского сельского поселения Песчанокопского района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7" w:name="Par78"/>
            <w:bookmarkEnd w:id="7"/>
            <w:r>
              <w:rPr>
                <w:sz w:val="28"/>
                <w:szCs w:val="28"/>
              </w:rPr>
              <w:t>2.</w:t>
            </w:r>
          </w:p>
        </w:tc>
        <w:tc>
          <w:tcPr>
            <w:tcW w:w="14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Проведение необходимой работы с организациями по сокращению ими задолженности по выплатам </w:t>
              <w:br/>
              <w:t>в бюджет, в том числе по недоимке по налогам и сборам, а также по начисляемым пеням и штрафам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  <w:lang w:eastAsia="ja-JP"/>
              </w:rPr>
              <w:t xml:space="preserve">Реализация комплекса мер по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повышению поступлений </w:t>
            </w:r>
            <w:r>
              <w:rPr>
                <w:sz w:val="28"/>
                <w:szCs w:val="28"/>
                <w:lang w:eastAsia="ja-JP"/>
              </w:rPr>
              <w:t xml:space="preserve">налоговых и неналоговых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доходов, а также по сокращению недоимки в </w:t>
            </w:r>
            <w:r>
              <w:rPr>
                <w:sz w:val="28"/>
                <w:szCs w:val="28"/>
                <w:lang w:eastAsia="ja-JP"/>
              </w:rPr>
              <w:t xml:space="preserve">консолидированный бюджет Песчанокопского района в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соответствии с постановлением </w:t>
            </w:r>
            <w:r>
              <w:rPr>
                <w:sz w:val="28"/>
                <w:szCs w:val="28"/>
                <w:lang w:eastAsia="ja-JP"/>
              </w:rPr>
              <w:t xml:space="preserve">Правительства Ростовской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области от 29.12.2014 № 878 </w:t>
            </w:r>
            <w:r>
              <w:rPr>
                <w:sz w:val="28"/>
                <w:szCs w:val="28"/>
                <w:lang w:eastAsia="ja-JP"/>
              </w:rPr>
              <w:t xml:space="preserve">«Об утверждении Плана мероприятий по повышению поступлений налоговых и неналоговых доходов, а также по сокращению недоимки в консолидированный бюджет </w:t>
            </w:r>
            <w:r>
              <w:rPr>
                <w:spacing w:val="2"/>
                <w:sz w:val="28"/>
                <w:szCs w:val="28"/>
                <w:lang w:eastAsia="ja-JP"/>
              </w:rPr>
              <w:t>Ростовской области на 2015 -</w:t>
            </w:r>
            <w:r>
              <w:rPr>
                <w:rFonts w:eastAsia="MS Mincho"/>
                <w:spacing w:val="-4"/>
                <w:sz w:val="28"/>
                <w:szCs w:val="28"/>
                <w:lang w:eastAsia="ja-JP"/>
              </w:rPr>
              <w:t xml:space="preserve">2017 </w:t>
            </w:r>
            <w:r>
              <w:rPr>
                <w:spacing w:val="-4"/>
                <w:sz w:val="28"/>
                <w:szCs w:val="28"/>
                <w:lang w:eastAsia="ja-JP"/>
              </w:rPr>
              <w:t>годы»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sz w:val="28"/>
                <w:szCs w:val="28"/>
              </w:rPr>
              <w:t xml:space="preserve">и постановлением Администрации Песчанокопского района  от 17.03.2015 № 164 « Об утверждении Плана мероприятий по повышению поступлений налоговых и неналоговых доходов, а также по сокращению недоимки в консолидированный бюджет Ростовской области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на 2015 – 2017 годы»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Администрациия Краснополянского сельского поселения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сокращение имеющейся задолженности по налогам и сборам, зачисляемым в консолидированный бюджет Песчанокопского района, и недопущение ее роста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1"/>
                <w:sz w:val="28"/>
                <w:szCs w:val="28"/>
                <w:lang w:eastAsia="ja-JP"/>
              </w:rPr>
              <w:t xml:space="preserve">Организация и проведение </w:t>
            </w:r>
            <w:r>
              <w:rPr>
                <w:sz w:val="28"/>
                <w:szCs w:val="28"/>
                <w:lang w:eastAsia="ja-JP"/>
              </w:rPr>
              <w:t xml:space="preserve">заседаний Координационного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совета по вопросам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собираемости налогов и других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обязательных платежей в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соответствии с постановлением Администрации </w:t>
            </w:r>
            <w:r>
              <w:rPr>
                <w:sz w:val="28"/>
                <w:szCs w:val="28"/>
              </w:rPr>
              <w:t xml:space="preserve">Краснополянского сельского поселения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от </w:t>
            </w:r>
            <w:r>
              <w:rPr>
                <w:rFonts w:cs="Times New Roman"/>
                <w:color w:val="00000A"/>
                <w:spacing w:val="-2"/>
                <w:sz w:val="28"/>
                <w:szCs w:val="28"/>
                <w:lang w:eastAsia="ja-JP"/>
              </w:rPr>
              <w:t>28.06.2010 года  № 25 « О создании координационного Совета по вопросам собираемости налогов и других обязательных платежей»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Администрация Краснополянского сельского поселения; МРИ ФНС № 16 по РО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сокращение имеющейся задолженности по налогам и сборам, зачисляемым в консолидированный бюджет Песчанокопского района, и недопущение ее роста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Анализ результатов финансово-хозяйственной деятельности организаций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в рамках заключенных соглашений о социально-экономическом сотрудничестве в целях обеспечения наиболее полной уплаты налогов и других обязательных платежей в бюджет 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Администрация Краснополянского сельского поселения</w:t>
            </w:r>
          </w:p>
          <w:p>
            <w:pPr>
              <w:pStyle w:val="Normal"/>
              <w:widowControl w:val="false"/>
              <w:shd w:val="clear" w:fill="FFFFFF"/>
              <w:spacing w:lineRule="exact" w:line="322"/>
              <w:ind w:left="0" w:right="48" w:hanging="0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сокращение задолженности по выплатам в бюджет, в том числе по недоимкам по налогам и сборам,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 также по начисляемым пеням и штрафам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fill="FFFFFF"/>
              <w:spacing w:lineRule="exact" w:line="317"/>
              <w:ind w:left="0" w:right="115" w:hanging="0"/>
              <w:rPr/>
            </w:pPr>
            <w:r>
              <w:rPr>
                <w:spacing w:val="-1"/>
                <w:sz w:val="28"/>
                <w:szCs w:val="28"/>
                <w:lang w:eastAsia="ja-JP"/>
              </w:rPr>
              <w:t xml:space="preserve">Обеспечение выполнения </w:t>
            </w:r>
            <w:r>
              <w:rPr>
                <w:sz w:val="28"/>
                <w:szCs w:val="28"/>
                <w:lang w:eastAsia="ja-JP"/>
              </w:rPr>
              <w:t xml:space="preserve">показателей Прогноза </w:t>
            </w:r>
          </w:p>
          <w:p>
            <w:pPr>
              <w:pStyle w:val="Normal"/>
              <w:widowControl w:val="false"/>
              <w:shd w:val="clear" w:fill="FFFFFF"/>
              <w:spacing w:lineRule="exact" w:line="317"/>
              <w:ind w:left="0" w:right="115" w:hanging="0"/>
              <w:rPr/>
            </w:pPr>
            <w:r>
              <w:rPr>
                <w:spacing w:val="-1"/>
                <w:sz w:val="28"/>
                <w:szCs w:val="28"/>
                <w:lang w:eastAsia="ja-JP"/>
              </w:rPr>
              <w:t xml:space="preserve">социально-экономического </w:t>
            </w:r>
          </w:p>
          <w:p>
            <w:pPr>
              <w:pStyle w:val="Normal"/>
              <w:widowControl w:val="false"/>
              <w:shd w:val="clear" w:fill="FFFFFF"/>
              <w:spacing w:lineRule="exact" w:line="317"/>
              <w:ind w:left="0" w:right="115" w:hanging="0"/>
              <w:rPr/>
            </w:pPr>
            <w:r>
              <w:rPr>
                <w:spacing w:val="-2"/>
                <w:sz w:val="28"/>
                <w:szCs w:val="28"/>
                <w:lang w:eastAsia="ja-JP"/>
              </w:rPr>
              <w:t xml:space="preserve">развития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  <w:p>
            <w:pPr>
              <w:pStyle w:val="Normal"/>
              <w:widowControl w:val="false"/>
              <w:shd w:val="clear" w:fill="FFFFFF"/>
              <w:spacing w:lineRule="exact" w:line="317"/>
              <w:ind w:left="0" w:right="115" w:hanging="0"/>
              <w:rPr/>
            </w:pPr>
            <w:r>
              <w:rPr>
                <w:spacing w:val="-2"/>
                <w:sz w:val="28"/>
                <w:szCs w:val="28"/>
                <w:lang w:eastAsia="ja-JP"/>
              </w:rPr>
              <w:t xml:space="preserve">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в части курируемых направлений </w:t>
            </w:r>
            <w:r>
              <w:rPr>
                <w:sz w:val="28"/>
                <w:szCs w:val="28"/>
                <w:lang w:eastAsia="ja-JP"/>
              </w:rPr>
              <w:t xml:space="preserve">деятельности. 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 (ежегодно)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Администрация Краснополянского сельского поселения</w:t>
            </w:r>
          </w:p>
          <w:p>
            <w:pPr>
              <w:pStyle w:val="Normal"/>
              <w:widowControl w:val="false"/>
              <w:shd w:val="clear" w:fill="FFFFFF"/>
              <w:spacing w:lineRule="exact" w:line="322"/>
              <w:ind w:left="0" w:right="48" w:hanging="0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налоговых поступлений в консолидированный бюджет Песчанокопского района и сокращение просроченной задолженности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Анализ результатов финансово-хозяйственной деятельности организаций, допустивших убыток (количество организаций, сумма убытка)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Администрация Краснополянского сельского поселения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налоговых поступлений в консолидированный бюджет Песчанокопского района и сокращение просроченной задолженности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8" w:name="Par118"/>
            <w:bookmarkEnd w:id="8"/>
            <w:r>
              <w:rPr>
                <w:sz w:val="28"/>
                <w:szCs w:val="28"/>
              </w:rPr>
              <w:t>3.</w:t>
            </w:r>
          </w:p>
        </w:tc>
        <w:tc>
          <w:tcPr>
            <w:tcW w:w="14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Обеспечение взаимодействия с налоговыми органами в целях повышения собираемости </w:t>
              <w:br/>
              <w:t>налоговых и неналоговых доходов, в первую очередь, по региональным и местным налогам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Реализация мероприятий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по увеличению доходов консолидированного бюджета Песчанокопского района  и повышению эффективности налогового администрирова-ния, утвержденных совместным приказом Финансового отдела Администрации Песчанокопского района  и Межрайонной инспекцией  Федеральной налоговой службы № 16  по Ростовской области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от 27.02.2015 № 13 и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01-13/41 «Об утверждении плана мероприятий по увеличению доходов консолидированного бюджета Песчанокопского района  и повышению эффективности налогового администрирова-ния на 2015 – 2017 годы»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Сектор экономики и финансов Администрации Краснополянского сельского поселения;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МРИ ФНС № 16 по РО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доходов консолидированного бюджета Песчанокопского района  и повышение эффективности налогового администрирования</w:t>
            </w:r>
          </w:p>
        </w:tc>
      </w:tr>
      <w:tr>
        <w:trPr/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Анализ уровня собираемости транспортного налога и иных источников формирования дорожных фондов.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Проведение совместных мероприятий по увеличению налоговой базы по транспортному налогу </w:t>
            </w:r>
          </w:p>
        </w:tc>
        <w:tc>
          <w:tcPr>
            <w:tcW w:w="3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Сектор экономики и финансов Админи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рации Краснополянского сельского поселения;</w:t>
            </w:r>
          </w:p>
          <w:p>
            <w:pPr>
              <w:pStyle w:val="Normal"/>
              <w:widowControl w:val="false"/>
              <w:shd w:val="clear" w:fill="FFFFFF"/>
              <w:spacing w:lineRule="auto" w:line="228"/>
              <w:ind w:left="0" w:right="48" w:hanging="0"/>
              <w:rPr/>
            </w:pPr>
            <w:r>
              <w:rPr>
                <w:sz w:val="28"/>
                <w:szCs w:val="28"/>
              </w:rPr>
              <w:t>МРИ ФНС № 16 по РО</w:t>
            </w:r>
          </w:p>
        </w:tc>
        <w:tc>
          <w:tcPr>
            <w:tcW w:w="4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доходов консолидированного бюджета Ростовской области и повышение эффективности налогового администрирования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9" w:name="Par140"/>
            <w:bookmarkStart w:id="10" w:name="Par132"/>
            <w:bookmarkEnd w:id="9"/>
            <w:bookmarkEnd w:id="10"/>
            <w:r>
              <w:rPr>
                <w:sz w:val="28"/>
                <w:szCs w:val="28"/>
              </w:rPr>
              <w:t>4.</w:t>
            </w:r>
          </w:p>
        </w:tc>
        <w:tc>
          <w:tcPr>
            <w:tcW w:w="14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Проведение инвентаризации имущества, находящегося в муниципальной  собственности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Сохранение в управлении имущества, необходимого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для обеспечения полномочий Краснополянского сельского поселения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оптимизация состава муниципального имущества 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Рассмотрение возможности приватизации имущества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подготовка Прогнозного плана (программы) приватизации муниципального имущества Краснополянского сельского поселения на очередной финансовый год и плановый период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Проведение работы по выявлению неиспользуемых основных фондов муниципальных учреждений и принятие мер по их продаже, сдаче в аренду, передаче в оперативное управление других муниципальных учреждений Краснополянского сельского поселения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сокращение количества не приносящих прибыль объектов недвижимости и вовлечение в хозяйственный оборот объектов недвижимости, неиспользуемых в уставной деятельности учреждений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11" w:name="Par215"/>
            <w:bookmarkStart w:id="12" w:name="Par197"/>
            <w:bookmarkStart w:id="13" w:name="Par159"/>
            <w:bookmarkEnd w:id="11"/>
            <w:bookmarkEnd w:id="12"/>
            <w:bookmarkEnd w:id="13"/>
            <w:r>
              <w:rPr>
                <w:sz w:val="28"/>
                <w:szCs w:val="28"/>
              </w:rPr>
              <w:t>5.</w:t>
            </w:r>
          </w:p>
        </w:tc>
        <w:tc>
          <w:tcPr>
            <w:tcW w:w="141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Расширение налогооблагаемой базы и увеличению доходов бюджета Краснополянского сельского поселения Песчанокопского района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Реализация комплекса мер по сокращению убыточности организаций Краснополянского сельского поселения и стабилизации их финансового положения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сокращение доли убыточных организаций в общем количестве крупных и средних организаций Краснополянского сельского поселения </w:t>
            </w:r>
          </w:p>
        </w:tc>
      </w:tr>
      <w:tr>
        <w:trPr/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Проведение работы по надлежащему оформлению прав на земельные участки из земель сельскохозяйственного назначения, находящиеся в долевой собственности</w:t>
            </w:r>
          </w:p>
        </w:tc>
        <w:tc>
          <w:tcPr>
            <w:tcW w:w="3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  <w:p>
            <w:pPr>
              <w:pStyle w:val="Normal"/>
              <w:spacing w:lineRule="auto" w:line="228"/>
              <w:rPr/>
            </w:pPr>
            <w:r>
              <w:rPr/>
            </w:r>
          </w:p>
        </w:tc>
        <w:tc>
          <w:tcPr>
            <w:tcW w:w="4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увеличение налогооблагаемой базы по землям сельскохозяйственного назначения и неналоговых доходов от использования земельных участков, находящихся в муниципальной собственности</w:t>
            </w:r>
          </w:p>
        </w:tc>
      </w:tr>
    </w:tbl>
    <w:p>
      <w:pPr>
        <w:pStyle w:val="Normal"/>
        <w:jc w:val="both"/>
        <w:rPr/>
      </w:pPr>
      <w:bookmarkStart w:id="14" w:name="Par230"/>
      <w:bookmarkStart w:id="15" w:name="Par230"/>
      <w:bookmarkEnd w:id="15"/>
      <w:r>
        <w:rPr/>
      </w:r>
    </w:p>
    <w:tbl>
      <w:tblPr>
        <w:tblW w:w="15134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</w:tblPr>
      <w:tblGrid>
        <w:gridCol w:w="1059"/>
        <w:gridCol w:w="21"/>
        <w:gridCol w:w="3758"/>
        <w:gridCol w:w="3119"/>
        <w:gridCol w:w="2661"/>
        <w:gridCol w:w="4516"/>
      </w:tblGrid>
      <w:tr>
        <w:trPr/>
        <w:tc>
          <w:tcPr>
            <w:tcW w:w="151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II. Направления оптимизации расходов бюджета Краснополянского сельского поселения Песчанокопского района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Проведение оценки эффективности расходов капитального характера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Взвешенный подход к участию в областных целевых программах с учетом возможности бюджета Краснополянского сельского поселения Песчанокопского района по обеспечению обязательного объема финансирования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Сектор экономики и финансов Администрации 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привлечение субсидий областного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бюджета, позволяющих сократить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расходы бюджета Краснополянского сельского  поселения Песчанокопского района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строительство и реконструкцию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объектов муниципальной собственности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Планирование в первоочередном порядке средств на завершение строительства, реконструкции и капитального ремонта объектов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IV квартал (ежегодно)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включение в бюджет  Краснополянского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сельского поселения Песчанокопского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района в первоочередном порядке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ассигнований на незавершенные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объекты строительства, реконструкции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и капитального ремонта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bookmarkStart w:id="16" w:name="Par291"/>
            <w:bookmarkStart w:id="17" w:name="Par268"/>
            <w:bookmarkEnd w:id="16"/>
            <w:bookmarkEnd w:id="17"/>
            <w:r>
              <w:rPr>
                <w:sz w:val="28"/>
                <w:szCs w:val="28"/>
              </w:rPr>
              <w:t>2.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Оптимизация расходов на содержание органов местного самоуправления, в том числе за счет исключения дублирования выполняемых ими функций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Выявление и ликвидация избыточных (дублирующих) муниципальных функций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fill="FFFFFF"/>
              <w:spacing w:lineRule="exact" w:line="322"/>
              <w:ind w:left="0" w:right="67" w:hanging="0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оптимизация состава и полномочий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органа местного самоуправления,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результатом которой должно стать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сокращение дублирования функций и полномочий, а также оптимизация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численности муниципальных служащих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bookmarkStart w:id="18" w:name="Par305"/>
            <w:bookmarkEnd w:id="18"/>
            <w:r>
              <w:rPr>
                <w:sz w:val="28"/>
                <w:szCs w:val="28"/>
              </w:rPr>
              <w:t>3.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 xml:space="preserve">Повышение заработной платы работникам органов местного самоуправления за счет оптимизации </w:t>
            </w:r>
          </w:p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численности муниципальных служащих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Оптимизация структуры и предельной штатной численности органа местного самоуправления в зависимости от функций и задач </w:t>
            </w:r>
            <w:r>
              <w:rPr>
                <w:spacing w:val="-3"/>
                <w:sz w:val="28"/>
                <w:szCs w:val="28"/>
                <w:lang w:eastAsia="ja-JP"/>
              </w:rPr>
              <w:t>структурных подразделений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fill="FFFFFF"/>
              <w:spacing w:lineRule="exact" w:line="322"/>
              <w:ind w:left="0" w:right="67" w:hanging="0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направление средств, высвобожденных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в результате оптимизации структур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и штатной численности органов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местного самоуправления, в том числе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части выявления избыточных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(дублирующих) муниципальных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функций, на повышение заработной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платы работников органов местного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самоуправления Краснополянского сельского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поселения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bookmarkStart w:id="19" w:name="Par314"/>
            <w:bookmarkEnd w:id="19"/>
            <w:r>
              <w:rPr>
                <w:sz w:val="28"/>
                <w:szCs w:val="28"/>
              </w:rPr>
              <w:t>4.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Оптимизация бюджетной сети муниципальных учреждений Краснополянского сельского поселения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Оптимизация за счет ликвидации или преобразования в организации иных организационно-правовых форм муниципальных учреждений, в том числе деятельность которых не соответствует полномочиям, возложенным на публично-правовое образование, которое является его учредителем, а также </w:t>
              <w:br/>
              <w:t>не соответствует профилю органа, осуществляющего функции и полномочия учредителя, с учетом оптимизации расходов на финансовое обеспечение выполнения муниципального задания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ind w:left="-1616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оптимизация сети муниципальных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 xml:space="preserve">учреждений Краснополянского сельского </w:t>
            </w:r>
          </w:p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поселения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jc w:val="center"/>
              <w:rPr/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Создание системы независимой оценки качества работы учреждений социальной сферы, увязка их финансирования с результатом работы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ind w:left="-1616" w:right="0" w:hanging="0"/>
              <w:jc w:val="center"/>
              <w:rPr/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8"/>
                <w:szCs w:val="28"/>
              </w:rPr>
              <w:t>улучшение качества оказываемых услуг  в социальной  сфере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20" w:name="Par340"/>
            <w:bookmarkEnd w:id="20"/>
            <w:r>
              <w:rPr>
                <w:sz w:val="28"/>
                <w:szCs w:val="28"/>
              </w:rPr>
              <w:t>5.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Формирование расходов на оплату труда работников органов </w:t>
              <w:br/>
              <w:t>местного самоуправления и муниципальных учреждений Краснополянского сельского поселения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Обеспечение оптимизации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fill="FFFFFF"/>
              <w:spacing w:lineRule="exact" w:line="322"/>
              <w:ind w:left="0" w:right="5" w:hanging="0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повышение эффективности деятельности учреждений, привлечение внебюджетных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источников и других внутренних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ресурсов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bookmarkStart w:id="21" w:name="Par365"/>
            <w:bookmarkEnd w:id="21"/>
            <w:r>
              <w:rPr>
                <w:sz w:val="28"/>
                <w:szCs w:val="28"/>
              </w:rPr>
              <w:t>6.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Проведение инвентаризации расходных обязательств Краснополянского сельского поселения, принятых в рамках реализации прав Краснополянского сельского поселения по финансированию полномочий, отнесенных к ведению Российской Федерации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Исключение финансирования полномочий, не отнесенных в соответствии с федеральным законодательством к полномочиям Краснополянского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оптимизация расходов бюджета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 xml:space="preserve">Краснополянского сельского поселения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Песчанокопского района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jc w:val="center"/>
              <w:rPr/>
            </w:pPr>
            <w:bookmarkStart w:id="22" w:name="Par435"/>
            <w:bookmarkStart w:id="23" w:name="Par418"/>
            <w:bookmarkStart w:id="24" w:name="Par378"/>
            <w:bookmarkEnd w:id="22"/>
            <w:bookmarkEnd w:id="23"/>
            <w:bookmarkEnd w:id="24"/>
            <w:r>
              <w:rPr>
                <w:sz w:val="28"/>
                <w:szCs w:val="28"/>
              </w:rPr>
              <w:t>7.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jc w:val="center"/>
              <w:rPr/>
            </w:pPr>
            <w:r>
              <w:rPr>
                <w:sz w:val="28"/>
                <w:szCs w:val="28"/>
              </w:rPr>
              <w:t>Сокращение расходов бюджета Краснополянского сельского поселения Песчанокопского района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инвентаризации расходных обязательств и внесение предложений в сектор экономики и финансов Администрации Краснополянского сельского поселения по сокращению расходов бюджета Краснополянского сельского поселения Песчанокопского района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pacing w:val="-3"/>
                <w:sz w:val="28"/>
                <w:szCs w:val="28"/>
                <w:lang w:eastAsia="ja-JP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оптимизация расходов бюджета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Краснополянского сельского поселения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Песчанокопского района</w:t>
            </w:r>
          </w:p>
        </w:tc>
      </w:tr>
      <w:tr>
        <w:trPr/>
        <w:tc>
          <w:tcPr>
            <w:tcW w:w="151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bookmarkStart w:id="25" w:name="Par489"/>
            <w:bookmarkStart w:id="26" w:name="Par482"/>
            <w:bookmarkEnd w:id="25"/>
            <w:bookmarkEnd w:id="26"/>
            <w:r>
              <w:rPr>
                <w:sz w:val="28"/>
                <w:szCs w:val="28"/>
              </w:rPr>
              <w:t>III. Направления по сокращению муниципального долга Краснополянского сельского поселения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jc w:val="center"/>
              <w:rPr/>
            </w:pPr>
            <w:bookmarkStart w:id="27" w:name="Par497"/>
            <w:bookmarkStart w:id="28" w:name="Par490"/>
            <w:bookmarkEnd w:id="27"/>
            <w:bookmarkEnd w:id="28"/>
            <w:r>
              <w:rPr>
                <w:sz w:val="28"/>
                <w:szCs w:val="28"/>
              </w:rPr>
              <w:t>1.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jc w:val="center"/>
              <w:rPr/>
            </w:pPr>
            <w:r>
              <w:rPr>
                <w:sz w:val="28"/>
                <w:szCs w:val="28"/>
              </w:rPr>
              <w:t>Обеспечение равномерного распределения долговой нагрузки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jc w:val="center"/>
              <w:rPr/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rPr/>
            </w:pPr>
            <w:r>
              <w:rPr>
                <w:spacing w:val="-1"/>
                <w:sz w:val="28"/>
                <w:szCs w:val="28"/>
                <w:lang w:eastAsia="ja-JP"/>
              </w:rPr>
              <w:t xml:space="preserve">Планирование бюджетных </w:t>
            </w:r>
            <w:r>
              <w:rPr>
                <w:spacing w:val="-4"/>
                <w:sz w:val="28"/>
                <w:szCs w:val="28"/>
                <w:lang w:eastAsia="ja-JP"/>
              </w:rPr>
              <w:t xml:space="preserve">ассигнований на исполнение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долговых обязательств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  <w:r>
              <w:rPr>
                <w:spacing w:val="2"/>
                <w:sz w:val="28"/>
                <w:szCs w:val="28"/>
                <w:lang w:eastAsia="ja-JP"/>
              </w:rPr>
              <w:t xml:space="preserve"> в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пределах 15 процентов </w:t>
            </w:r>
            <w:r>
              <w:rPr>
                <w:spacing w:val="-3"/>
                <w:sz w:val="28"/>
                <w:szCs w:val="28"/>
                <w:lang w:eastAsia="ja-JP"/>
              </w:rPr>
              <w:t xml:space="preserve">годового объема налоговых,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неналоговых доходов и дотации на выравнивание бюджетной обеспеченности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jc w:val="center"/>
              <w:rPr/>
            </w:pPr>
            <w:r>
              <w:rPr>
                <w:sz w:val="28"/>
                <w:szCs w:val="28"/>
              </w:rPr>
              <w:t>IV квартал (ежегодно)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rPr/>
            </w:pPr>
            <w:r>
              <w:rPr>
                <w:sz w:val="28"/>
                <w:szCs w:val="28"/>
              </w:rPr>
              <w:t>Сектор экономики и финансов Администрации 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Next/>
              <w:rPr/>
            </w:pPr>
            <w:r>
              <w:rPr>
                <w:sz w:val="28"/>
                <w:szCs w:val="28"/>
              </w:rPr>
              <w:t>равномерное распределение</w:t>
            </w:r>
          </w:p>
          <w:p>
            <w:pPr>
              <w:pStyle w:val="Normal"/>
              <w:keepNext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долговой нагрузки по годам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Рассмотрение вопроса о привлечении долгосрочных заимствований для финансирования дефицита бюджета Краснополянского сельского поселения Песчанокопского района и (или) погашения долговых обязательств Краснополянского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IV квартал (ежегодно)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Сектор экономики и финансов Администрации 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снижение степени риска долговой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устойчивости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Проведение ежегодного анализа объема и состава задолженности, в том числе с точки зрения сроков погашения, стоимости обслуживания заимствований, влияния на общую платежеспособность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IV квартал (ежегодно)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Сектор экономики и финансов Администрации 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обеспечение сохранения долговой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нагрузки на безопасном уровне</w:t>
            </w:r>
          </w:p>
        </w:tc>
      </w:tr>
      <w:tr>
        <w:trPr/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Lines/>
              <w:widowControl w:val="false"/>
              <w:jc w:val="center"/>
              <w:rPr/>
            </w:pPr>
            <w:bookmarkStart w:id="29" w:name="Par509"/>
            <w:bookmarkEnd w:id="29"/>
            <w:r>
              <w:rPr>
                <w:sz w:val="28"/>
                <w:szCs w:val="28"/>
              </w:rPr>
              <w:t>2.</w:t>
            </w:r>
          </w:p>
        </w:tc>
        <w:tc>
          <w:tcPr>
            <w:tcW w:w="140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keepLines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Контроль за финансовым состоянием принципала</w:t>
            </w:r>
          </w:p>
        </w:tc>
      </w:tr>
      <w:tr>
        <w:trPr/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widowControl w:val="false"/>
              <w:shd w:val="clear" w:fill="FFFFFF"/>
              <w:spacing w:lineRule="exact" w:line="302"/>
              <w:ind w:left="0" w:right="595" w:hanging="0"/>
              <w:rPr/>
            </w:pPr>
            <w:r>
              <w:rPr>
                <w:spacing w:val="-1"/>
                <w:sz w:val="28"/>
                <w:szCs w:val="28"/>
                <w:lang w:eastAsia="ja-JP"/>
              </w:rPr>
              <w:t xml:space="preserve">Обеспечить контроль за </w:t>
            </w:r>
            <w:r>
              <w:rPr>
                <w:spacing w:val="-2"/>
                <w:sz w:val="28"/>
                <w:szCs w:val="28"/>
                <w:lang w:eastAsia="ja-JP"/>
              </w:rPr>
              <w:t xml:space="preserve">финансовым состоянием принципала в случае </w:t>
            </w:r>
            <w:r>
              <w:rPr>
                <w:spacing w:val="-1"/>
                <w:sz w:val="28"/>
                <w:szCs w:val="28"/>
                <w:lang w:eastAsia="ja-JP"/>
              </w:rPr>
              <w:t xml:space="preserve">предоставления муниципальной </w:t>
            </w:r>
            <w:r>
              <w:rPr>
                <w:spacing w:val="-3"/>
                <w:sz w:val="28"/>
                <w:szCs w:val="28"/>
                <w:lang w:eastAsia="ja-JP"/>
              </w:rPr>
              <w:t xml:space="preserve">гарантии </w:t>
            </w:r>
            <w:r>
              <w:rPr>
                <w:sz w:val="28"/>
                <w:szCs w:val="28"/>
              </w:rPr>
              <w:t>Краснополянского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при предоставлении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Сектор экономики и финансов Администрации Краснополянского сельского поселения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снижение риска неисполнения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обязательств принципалом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Spacing"/>
        <w:jc w:val="center"/>
        <w:rPr/>
      </w:pPr>
      <w:bookmarkStart w:id="30" w:name="__DdeLink__3017_390178846"/>
      <w:r>
        <w:rPr>
          <w:sz w:val="28"/>
          <w:szCs w:val="28"/>
        </w:rPr>
        <w:t>Глава Администрации Краснополянского сельского поселения</w:t>
      </w:r>
      <w:r>
        <w:rPr/>
        <w:t xml:space="preserve">                                              </w:t>
      </w:r>
      <w:bookmarkEnd w:id="30"/>
      <w:r>
        <w:rPr>
          <w:sz w:val="28"/>
          <w:szCs w:val="28"/>
        </w:rPr>
        <w:t>Н.В.Желябина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ageBreakBefore w:val="false"/>
        <w:widowControl w:val="false"/>
        <w:numPr>
          <w:ilvl w:val="0"/>
          <w:numId w:val="0"/>
        </w:numPr>
        <w:tabs>
          <w:tab w:val="left" w:pos="9072" w:leader="none"/>
        </w:tabs>
        <w:ind w:firstLine="709"/>
        <w:jc w:val="both"/>
        <w:outlineLvl w:val="0"/>
        <w:rPr/>
      </w:pPr>
      <w:r>
        <w:rPr>
          <w:sz w:val="28"/>
          <w:szCs w:val="28"/>
          <w:lang w:eastAsia="en-US"/>
        </w:rPr>
        <w:t>Наименование приложения № 2 изложить в редакции: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8"/>
          <w:szCs w:val="28"/>
          <w:lang w:eastAsia="en-US"/>
        </w:rPr>
        <w:t xml:space="preserve">«Отчет об исполнении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>
        <w:rPr>
          <w:sz w:val="28"/>
          <w:szCs w:val="28"/>
          <w:lang w:eastAsia="en-US"/>
        </w:rPr>
        <w:t>Краснополянском сельском поселении</w:t>
      </w:r>
      <w:r>
        <w:rPr>
          <w:sz w:val="28"/>
          <w:szCs w:val="28"/>
          <w:lang w:eastAsia="en-US"/>
        </w:rPr>
        <w:t xml:space="preserve"> до 2017 года».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en-US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  <w:lang w:eastAsia="en-US"/>
        </w:rPr>
      </w:pPr>
      <w:r>
        <w:rPr/>
      </w:r>
    </w:p>
    <w:p>
      <w:pPr>
        <w:pStyle w:val="NoSpacing"/>
        <w:widowControl w:val="false"/>
        <w:numPr>
          <w:ilvl w:val="0"/>
          <w:numId w:val="0"/>
        </w:numPr>
        <w:ind w:firstLine="709"/>
        <w:jc w:val="center"/>
        <w:outlineLvl w:val="0"/>
        <w:rPr/>
      </w:pPr>
      <w:r>
        <w:rPr>
          <w:sz w:val="28"/>
          <w:szCs w:val="28"/>
          <w:lang w:eastAsia="en-US"/>
        </w:rPr>
        <w:t>Глава Администрации Краснополянского сельского поселения                                              Н.В.Желябина</w:t>
      </w:r>
    </w:p>
    <w:sectPr>
      <w:footerReference w:type="default" r:id="rId3"/>
      <w:type w:val="nextPage"/>
      <w:pgSz w:orient="landscape" w:w="16838" w:h="11906"/>
      <w:pgMar w:left="1134" w:right="709" w:header="0" w:top="1304" w:footer="720" w:bottom="851" w:gutter="0"/>
      <w:pgNumType w:fmt="decimal"/>
      <w:formProt w:val="false"/>
      <w:textDirection w:val="lrTb"/>
      <w:docGrid w:type="default" w:linePitch="32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ind w:left="0"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21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/>
      <w:spacing w:lineRule="exact" w:line="220"/>
      <w:jc w:val="center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Style15"/>
    <w:qFormat/>
    <w:pPr/>
    <w:rPr/>
  </w:style>
  <w:style w:type="paragraph" w:styleId="3">
    <w:name w:val="Heading 3"/>
    <w:basedOn w:val="Style15"/>
    <w:qFormat/>
    <w:pPr/>
    <w:rPr/>
  </w:style>
  <w:style w:type="paragraph" w:styleId="4">
    <w:name w:val="Heading 4"/>
    <w:basedOn w:val="Normal"/>
    <w:qFormat/>
    <w:pPr>
      <w:keepNext/>
      <w:spacing w:before="240" w:after="60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Normal"/>
    <w:qFormat/>
    <w:pPr>
      <w:keepNext/>
      <w:ind w:left="0" w:right="0" w:firstLine="851"/>
      <w:jc w:val="right"/>
    </w:pPr>
    <w:rPr>
      <w:sz w:val="24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Cambria"/>
      <w:b/>
      <w:bCs/>
      <w:sz w:val="32"/>
      <w:szCs w:val="32"/>
    </w:rPr>
  </w:style>
  <w:style w:type="character" w:styleId="41">
    <w:name w:val="Заголовок 4 Знак"/>
    <w:basedOn w:val="DefaultParagraphFont"/>
    <w:qFormat/>
    <w:rPr>
      <w:rFonts w:ascii="Calibri" w:hAnsi="Calibri" w:cs="Calibri"/>
      <w:b/>
      <w:bCs/>
      <w:sz w:val="28"/>
      <w:szCs w:val="28"/>
    </w:rPr>
  </w:style>
  <w:style w:type="character" w:styleId="Style9">
    <w:name w:val="Основной текст Знак"/>
    <w:basedOn w:val="DefaultParagraphFont"/>
    <w:qFormat/>
    <w:rPr>
      <w:sz w:val="20"/>
      <w:szCs w:val="20"/>
    </w:rPr>
  </w:style>
  <w:style w:type="character" w:styleId="Style10">
    <w:name w:val="Основной текст с отступом Знак"/>
    <w:basedOn w:val="DefaultParagraphFont"/>
    <w:qFormat/>
    <w:rPr>
      <w:sz w:val="20"/>
      <w:szCs w:val="20"/>
    </w:rPr>
  </w:style>
  <w:style w:type="character" w:styleId="Style11">
    <w:name w:val="Нижний колонтитул Знак"/>
    <w:basedOn w:val="DefaultParagraphFont"/>
    <w:qFormat/>
    <w:rPr/>
  </w:style>
  <w:style w:type="character" w:styleId="Style12">
    <w:name w:val="Верхний колонтитул Знак"/>
    <w:basedOn w:val="DefaultParagraphFont"/>
    <w:qFormat/>
    <w:rPr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3">
    <w:name w:val="Текст Знак"/>
    <w:basedOn w:val="DefaultParagraphFont"/>
    <w:qFormat/>
    <w:rPr>
      <w:rFonts w:ascii="Courier New" w:hAnsi="Courier New" w:cs="Courier New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>
      <w:sz w:val="28"/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pPr>
      <w:ind w:left="0" w:right="0" w:firstLine="709"/>
      <w:jc w:val="both"/>
    </w:pPr>
    <w:rPr>
      <w:sz w:val="28"/>
      <w:szCs w:val="28"/>
    </w:rPr>
  </w:style>
  <w:style w:type="paragraph" w:styleId="Postan">
    <w:name w:val="Postan"/>
    <w:basedOn w:val="Normal"/>
    <w:qFormat/>
    <w:pPr>
      <w:jc w:val="center"/>
    </w:pPr>
    <w:rPr>
      <w:sz w:val="28"/>
      <w:szCs w:val="28"/>
    </w:rPr>
  </w:style>
  <w:style w:type="paragraph" w:styleId="Style21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2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Application>LibreOffice/5.2.5.1$Windows_x86 LibreOffice_project/0312e1a284a7d50ca85a365c316c7abbf20a4d22</Application>
  <Pages>15</Pages>
  <Words>1877</Words>
  <Characters>15030</Characters>
  <CharactersWithSpaces>17128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2015-05-18T07:46:00Z</dcterms:created>
  <dc:creator>Гостева Инна Алексеевна</dc:creator>
  <dc:description/>
  <dc:language>ru-RU</dc:language>
  <cp:lastModifiedBy/>
  <cp:lastPrinted>2017-04-24T15:05:37Z</cp:lastPrinted>
  <dcterms:modified xsi:type="dcterms:W3CDTF">2017-04-26T16:00:21Z</dcterms:modified>
  <cp:revision>221</cp:revision>
  <dc:subject/>
  <dc:title> </dc:title>
</cp:coreProperties>
</file>