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t>1. Провести оценку обстановки и обеспечить безопасные условия для оказания первой помощи: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1) определить угрожающие факторы для собственной жизни и здоровья; 2) определить угрожающие факторы для жизни и здоровья пострадавшего; 3) устранить угрожающие факторы для жизни и здоровья; 4) прекратить действие повреждающих факторов на пострадавшего; 5) при необходимости, оценить количество пострадавших; 6) извлечь пострадавшего из транспортного средства или других труднодоступных мест (при необходимости); 7) переместить пострадавшего (при необходимости).</w:t>
      </w:r>
    </w:p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t>2. Определить наличие сознания у пострадавшего.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При наличии сознания перейти к п. 7 Алгоритма; при отсутствии сознания перейти к п. 3 Алгоритма.</w:t>
      </w:r>
    </w:p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t>3. Восстановить проходимость дыхательных путей и определить признаки жизни: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1) запрокинуть голову с подъемом подбородка; 2) выдвинуть нижнюю челюсть (при необходимости); 3) определить наличие нормального дыхания с помощью слуха, зрения и осязания; 4) определить наличие кровообращения путем проверки пульса на магистральных артериях (одновременно с определением дыхания и при наличии соответствующей подготовки). При наличии дыхания перейти к п. 6 Алгоритма; при отсутствии дыхания перейти к п. 4 Алгоритма.</w:t>
      </w:r>
    </w:p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t>4. Вызвать скорую медицинскую помощь, другие специальные службы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Вызвать скорую медицинскую помощь, другие специальные службы, сотрудники которых обязаны оказывать первую помощь в соответствии с </w:t>
      </w: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lastRenderedPageBreak/>
        <w:t>федеральным законом или со специальным правилом (по тел. 03, 103 или 112, привлекая помощника или с использованием громкой связи на телефоне).</w:t>
      </w:r>
    </w:p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t>5. Начать проведение сердечно-легочной реанимации путем чередования: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1) давления руками на грудину пострадавшего; 2) искусственного дыхания «Рот ко рту», «Рот к носу», с использованием устройств для искусственного дыхания. При появлении признаков жизни перейти к п. 6 Алгоритма.</w:t>
      </w:r>
    </w:p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t>6. При появлении (или наличии) признаков жизни выполнить мероприятия по поддержанию проходимости дыхательных путей одним или несколькими способами: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1) придать устойчивое боковое положение; 2) запрокинуть голову с подъемом подбородка; 3) выдвинуть нижнюю челюсть.</w:t>
      </w:r>
    </w:p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t>7. Провести обзорный осмотр пострадавшего и осуществить мероприятия по временной остановке наружного кровотечения одним или несколькими способами: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1) наложением давящей повязки; 2) пальцевым прижатием артерии; 3) прямым давлением на рану; 4) максимальным сгибанием конечности в суставе; 5) наложением жгута.</w:t>
      </w:r>
    </w:p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t xml:space="preserve">8. Провести подробный осмотр пострадавшего в целях выявления </w:t>
      </w: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lastRenderedPageBreak/>
        <w:t>признаков травм, отравлений и других состояний, угрожающих его жизни и здоровью, осуществить вызов скорой медицинской помощи (если она не была вызвана ранее):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1) провести осмотр головы; 2) провести осмотр шеи; 3) провести осмотр груди; 4) провести осмотр спины; 5) провести осмотр живота и таза; 6) осмотр конечностей; 7) наложить повязки при травмах различных областей тела, в том числе </w:t>
      </w:r>
      <w:proofErr w:type="spellStart"/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окклюзионную</w:t>
      </w:r>
      <w:proofErr w:type="spellEnd"/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 (герметизирующую) при ранении грудной клетки; 8) провести иммобилизацию (с помощью подручных средств, </w:t>
      </w:r>
      <w:proofErr w:type="spellStart"/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аутоиммобилизацию</w:t>
      </w:r>
      <w:proofErr w:type="spellEnd"/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, с использованием медицинских изделий); 9) зафиксировать шейный отдел позвоночника (вручную, подручными средствами, с использованием медицинских изделий); 10) прекратить воздействие опасных химических веществ на пострадавшего (промыть желудок путем приема воды и вызывания рвоты, удалить с поврежденной поверхности и промыть поврежденные поверхности проточной водой); 11) провести местное охлаждение при травмах, термических ожогах и иных воздействиях высоких температур или теплового излучения; 12) провести термоизоляцию при отморожениях и других эффектах воздействия низких температур.</w:t>
      </w:r>
    </w:p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t>9. Придать пострадавшему оптимальное положение тела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Для обеспечения ему комфорта и уменьшения степени его страданий.</w:t>
      </w:r>
    </w:p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t>10. Постоянно контролировать состояние пострадавшего и оказывать психологическую поддержку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Наличие сознания, дыхания и кровообращения</w:t>
      </w:r>
    </w:p>
    <w:p w:rsidR="00DA3C08" w:rsidRPr="00DA3C08" w:rsidRDefault="00DA3C08" w:rsidP="00DA3C08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</w:pPr>
      <w:r w:rsidRPr="00DA3C08">
        <w:rPr>
          <w:rFonts w:ascii="inherit" w:eastAsia="Times New Roman" w:hAnsi="inherit" w:cs="Arial"/>
          <w:b/>
          <w:bCs/>
          <w:color w:val="276CC3"/>
          <w:sz w:val="48"/>
          <w:szCs w:val="48"/>
          <w:lang w:eastAsia="ru-RU"/>
        </w:rPr>
        <w:lastRenderedPageBreak/>
        <w:t>11. Передать пострадавшего бригаде скорой медицинской помощи</w:t>
      </w:r>
    </w:p>
    <w:p w:rsidR="00DA3C08" w:rsidRPr="00DA3C08" w:rsidRDefault="00DA3C08" w:rsidP="00DA3C08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DA3C08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Передать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пострадавшего, сообщив необходимую информацию.</w:t>
      </w:r>
    </w:p>
    <w:p w:rsidR="00AE099F" w:rsidRDefault="00AE099F">
      <w:bookmarkStart w:id="0" w:name="_GoBack"/>
      <w:bookmarkEnd w:id="0"/>
    </w:p>
    <w:sectPr w:rsidR="00AE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970B4"/>
    <w:multiLevelType w:val="multilevel"/>
    <w:tmpl w:val="F4EC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B1"/>
    <w:rsid w:val="006674B1"/>
    <w:rsid w:val="00AE099F"/>
    <w:rsid w:val="00DA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D590-18C7-407F-8F4D-53D491AA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2022-05-25T11:52:00Z</dcterms:created>
  <dcterms:modified xsi:type="dcterms:W3CDTF">2022-05-25T11:53:00Z</dcterms:modified>
</cp:coreProperties>
</file>