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75" w:leader="none"/>
          <w:tab w:val="left" w:pos="8190" w:leader="none"/>
        </w:tabs>
        <w:jc w:val="center"/>
        <w:rPr/>
      </w:pPr>
      <w:r>
        <w:rPr>
          <w:b/>
          <w:sz w:val="28"/>
          <w:szCs w:val="28"/>
          <w:lang w:eastAsia="ar-SA"/>
        </w:rPr>
        <w:t>РОССИЙСКАЯ ФЕДЕРАЦИЯ</w:t>
      </w:r>
    </w:p>
    <w:p>
      <w:pPr>
        <w:pStyle w:val="Normal"/>
        <w:ind w:left="180" w:right="360" w:hanging="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ind w:left="180" w:right="360" w:hanging="0"/>
        <w:jc w:val="center"/>
        <w:rPr/>
      </w:pPr>
      <w:r>
        <w:rPr>
          <w:b/>
          <w:sz w:val="28"/>
          <w:szCs w:val="28"/>
        </w:rPr>
        <w:t>ПЕСЧАНОКОПСКИЙ РАЙОН</w:t>
      </w:r>
    </w:p>
    <w:p>
      <w:pPr>
        <w:pStyle w:val="Normal"/>
        <w:ind w:left="180" w:right="360" w:hanging="0"/>
        <w:jc w:val="center"/>
        <w:rPr/>
      </w:pPr>
      <w:r>
        <w:rPr>
          <w:b/>
          <w:sz w:val="28"/>
          <w:szCs w:val="28"/>
        </w:rPr>
        <w:t xml:space="preserve">МУНИЦИПАЛЬНОЕ ОБРАЗОВАНИЕ  </w:t>
      </w:r>
    </w:p>
    <w:p>
      <w:pPr>
        <w:pStyle w:val="Normal"/>
        <w:ind w:left="180" w:right="360" w:hanging="0"/>
        <w:jc w:val="center"/>
        <w:rPr/>
      </w:pPr>
      <w:r>
        <w:rPr>
          <w:b/>
          <w:sz w:val="28"/>
          <w:szCs w:val="28"/>
        </w:rPr>
        <w:t>«КРАСНОПОЛЯНСКОЕ СЕЛЬСКОЕ ПОСЕЛЕНИЕ»</w:t>
      </w:r>
    </w:p>
    <w:p>
      <w:pPr>
        <w:pStyle w:val="Style19"/>
        <w:ind w:left="180" w:right="360" w:hanging="0"/>
        <w:rPr/>
      </w:pPr>
      <w:r>
        <w:rPr/>
      </w:r>
    </w:p>
    <w:p>
      <w:pPr>
        <w:pStyle w:val="Normal"/>
        <w:ind w:left="180" w:right="360" w:hanging="0"/>
        <w:jc w:val="center"/>
        <w:rPr/>
      </w:pPr>
      <w:r>
        <w:rPr>
          <w:b/>
          <w:caps/>
          <w:sz w:val="28"/>
          <w:szCs w:val="28"/>
        </w:rPr>
        <w:t xml:space="preserve">Собрание депутатов </w:t>
      </w:r>
    </w:p>
    <w:p>
      <w:pPr>
        <w:pStyle w:val="Normal"/>
        <w:ind w:left="180" w:right="360" w:hanging="0"/>
        <w:jc w:val="center"/>
        <w:rPr/>
      </w:pPr>
      <w:r>
        <w:rPr>
          <w:b/>
          <w:caps/>
          <w:sz w:val="28"/>
          <w:szCs w:val="28"/>
        </w:rPr>
        <w:t>КРАСНОПОЛЯНСКОЕ СЕЛЬСКОЕ ПОСЕЛЕНИЕ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sz w:val="28"/>
          <w:szCs w:val="28"/>
          <w:lang w:eastAsia="ar-SA"/>
        </w:rPr>
        <w:t xml:space="preserve">РЕШЕНИЕ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Собрания депутатов Краснополянского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от 26.09.2007 года № 56.1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«О бюджетном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процессе в Краснополянском сельском поселении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>
      <w:pPr>
        <w:pStyle w:val="Style231"/>
        <w:widowControl/>
        <w:spacing w:lineRule="exact" w:line="240"/>
        <w:jc w:val="left"/>
        <w:rPr/>
      </w:pPr>
      <w:r>
        <w:rPr/>
      </w:r>
    </w:p>
    <w:p>
      <w:pPr>
        <w:pStyle w:val="Style231"/>
        <w:widowControl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Областным законом «О бюджетном процессе в Ростовской области», руководствуясь Уставом муниципального образования «Краснополянское сельское поселение», в целях обеспечения бюджетного процесса, Собрание депутатов Краснополянского сельского поселения</w:t>
      </w:r>
    </w:p>
    <w:p>
      <w:pPr>
        <w:pStyle w:val="Style231"/>
        <w:widowControl/>
        <w:spacing w:lineRule="exact" w:line="240"/>
        <w:rPr/>
      </w:pPr>
      <w:r>
        <w:rPr/>
      </w:r>
    </w:p>
    <w:p>
      <w:pPr>
        <w:pStyle w:val="Style231"/>
        <w:widowControl/>
        <w:spacing w:lineRule="exact" w:line="240"/>
        <w:rPr/>
      </w:pPr>
      <w:r>
        <w:rPr/>
      </w:r>
    </w:p>
    <w:p>
      <w:pPr>
        <w:pStyle w:val="Style231"/>
        <w:widowControl/>
        <w:spacing w:lineRule="exact" w:line="240"/>
        <w:rPr/>
      </w:pPr>
      <w:r>
        <w:rPr>
          <w:rFonts w:ascii="Times New Roman" w:hAnsi="Times New Roman"/>
          <w:b/>
          <w:sz w:val="28"/>
          <w:szCs w:val="28"/>
        </w:rPr>
        <w:t>РЕШИЛО:</w:t>
      </w:r>
    </w:p>
    <w:p>
      <w:pPr>
        <w:pStyle w:val="Style231"/>
        <w:widowControl/>
        <w:spacing w:lineRule="exact" w:line="240"/>
        <w:rPr/>
      </w:pPr>
      <w:r>
        <w:rPr/>
      </w:r>
    </w:p>
    <w:p>
      <w:pPr>
        <w:pStyle w:val="Normal"/>
        <w:widowControl w:val="false"/>
        <w:suppressAutoHyphens w:val="true"/>
        <w:spacing w:lineRule="auto" w:line="480"/>
        <w:ind w:left="0" w:right="0" w:firstLine="709"/>
        <w:jc w:val="both"/>
        <w:rPr/>
      </w:pPr>
      <w:r>
        <w:rPr>
          <w:b/>
          <w:sz w:val="28"/>
          <w:szCs w:val="28"/>
        </w:rPr>
        <w:t>Статья 1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8"/>
          <w:szCs w:val="28"/>
        </w:rPr>
        <w:t>Внести в Решение Собрания депутатов Краснополянского сельского поселения от 26 сентября 2007 года № 56.1 «Об утверждении Положения «О бюджетном процессе в Краснополянском сельском поселении» следующие изменения:</w:t>
      </w:r>
    </w:p>
    <w:p>
      <w:pPr>
        <w:pStyle w:val="Normal"/>
        <w:tabs>
          <w:tab w:val="left" w:pos="1475" w:leader="none"/>
        </w:tabs>
        <w:suppressAutoHyphens w:val="true"/>
        <w:spacing w:lineRule="auto" w:line="264"/>
        <w:ind w:left="0" w:right="0" w:firstLine="737"/>
        <w:rPr/>
      </w:pPr>
      <w:r>
        <w:rPr>
          <w:sz w:val="28"/>
          <w:szCs w:val="28"/>
        </w:rPr>
        <w:t>1) в абзаце первом части 3 статьи 2 слова «приняты до внесения» заменить словами «приняты до дня внесения»;</w:t>
      </w:r>
    </w:p>
    <w:p>
      <w:pPr>
        <w:pStyle w:val="Normal"/>
        <w:tabs>
          <w:tab w:val="left" w:pos="1475" w:leader="none"/>
        </w:tabs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2) абзац третий части 3 статьи 4 изложить в следующей редакции:</w:t>
      </w:r>
    </w:p>
    <w:p>
      <w:pPr>
        <w:pStyle w:val="Normal"/>
        <w:tabs>
          <w:tab w:val="left" w:pos="1475" w:leader="none"/>
        </w:tabs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color w:val="00000A"/>
          <w:sz w:val="28"/>
          <w:szCs w:val="28"/>
          <w:shd w:fill="FFFFFF" w:val="clear"/>
        </w:rPr>
        <w:t>3) пункт 7 части 1 статьи 10 признать утратившим силу;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4) статью 12 изложить в следующей редакции:</w:t>
      </w:r>
    </w:p>
    <w:p>
      <w:pPr>
        <w:pStyle w:val="Normal"/>
        <w:suppressAutoHyphens w:val="true"/>
        <w:spacing w:lineRule="auto" w:line="216"/>
        <w:ind w:left="2155" w:right="0" w:hanging="1418"/>
        <w:jc w:val="both"/>
        <w:rPr/>
      </w:pPr>
      <w:r>
        <w:rPr>
          <w:bCs/>
          <w:sz w:val="28"/>
          <w:szCs w:val="28"/>
        </w:rPr>
        <w:t>«Статья 12.</w:t>
      </w:r>
      <w:r>
        <w:rPr>
          <w:b/>
          <w:bCs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Бюджетные полномочия участников бюджетного процесса по осущест</w:t>
        <w:softHyphen/>
        <w:t>влению муниципального финансового контроля, по организации и осущест</w:t>
        <w:softHyphen/>
        <w:t>влению внутреннего финансового аудита устанавливаются Бюджетным кодексом Российской Федерации.»;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5) в части 3 статьи 19 второе предложение изложить в следующей редакции: «Порядки предоставления и распределения указанных межбюджетных трансфертов устанавливаются соответствующей программой.»;</w:t>
      </w:r>
    </w:p>
    <w:p>
      <w:pPr>
        <w:pStyle w:val="Normal"/>
        <w:suppressAutoHyphens w:val="true"/>
        <w:spacing w:lineRule="auto" w:line="264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6) часть 1 с</w:t>
      </w:r>
      <w:r>
        <w:rPr>
          <w:bCs/>
          <w:sz w:val="28"/>
          <w:szCs w:val="20"/>
        </w:rPr>
        <w:t xml:space="preserve">татьи 30 </w:t>
      </w:r>
      <w:r>
        <w:rPr>
          <w:bCs/>
          <w:sz w:val="28"/>
        </w:rPr>
        <w:t>изложить в следующей редакции:</w:t>
      </w:r>
    </w:p>
    <w:p>
      <w:pPr>
        <w:pStyle w:val="Style91"/>
        <w:widowControl/>
        <w:tabs>
          <w:tab w:val="left" w:pos="989" w:leader="none"/>
        </w:tabs>
        <w:spacing w:lineRule="exact" w:line="322"/>
        <w:ind w:left="0" w:right="0" w:hanging="0"/>
        <w:jc w:val="both"/>
        <w:rPr/>
      </w:pPr>
      <w:r>
        <w:rPr>
          <w:bCs/>
          <w:sz w:val="28"/>
        </w:rPr>
        <w:t xml:space="preserve">        </w:t>
      </w:r>
      <w:r>
        <w:rPr>
          <w:bCs/>
          <w:sz w:val="28"/>
        </w:rPr>
        <w:t>«1.</w:t>
      </w:r>
      <w:r>
        <w:rPr>
          <w:rStyle w:val="FontStyle18"/>
          <w:sz w:val="28"/>
          <w:szCs w:val="28"/>
        </w:rPr>
        <w:t xml:space="preserve"> Собрание депутатов Краснополянского сельского поселения рассматривает проект Решения о бюджете Краснополянского сельского поселения на очередной финансовый год и плановый период в одном чтении.»;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7) часть 5 статьи 44 изложить в следующей редакции: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 xml:space="preserve">«5. Сектор экономики и финансов Администрации </w:t>
      </w:r>
      <w:r>
        <w:rPr>
          <w:rStyle w:val="FontStyle18"/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</w:t>
        <w:softHyphen/>
        <w:t>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 xml:space="preserve">В порядке, установленном сектором экономики и финансов  Администрации </w:t>
      </w:r>
      <w:r>
        <w:rPr>
          <w:rStyle w:val="FontStyle18"/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</w:t>
        <w:softHyphen/>
        <w:t>ствием сведений о муниципальном контракте в реестре контрактов, преду</w:t>
        <w:softHyphen/>
        <w:t>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>Оплата денежных обязательств по публичным нормативным обязатель</w:t>
        <w:softHyphen/>
        <w:t>ствам может осуществляться в пределах доведенных до получателя бюджетных средств бюджетных ассигнований.».</w:t>
      </w:r>
    </w:p>
    <w:p>
      <w:pPr>
        <w:pStyle w:val="Normal"/>
        <w:suppressAutoHyphens w:val="true"/>
        <w:spacing w:lineRule="auto" w:line="264"/>
        <w:ind w:left="0" w:right="0" w:firstLine="737"/>
        <w:jc w:val="both"/>
        <w:rPr/>
      </w:pPr>
      <w:r>
        <w:rPr>
          <w:sz w:val="28"/>
          <w:szCs w:val="28"/>
        </w:rPr>
        <w:t xml:space="preserve">9) в части 2 статьи 50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слова «до 1 января 2019 года» заменить словами «до 1 января 2020 года».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480"/>
        <w:ind w:left="0" w:right="0" w:firstLine="709"/>
        <w:jc w:val="both"/>
        <w:rPr/>
      </w:pPr>
      <w:r>
        <w:rPr>
          <w:b/>
          <w:sz w:val="28"/>
          <w:szCs w:val="28"/>
        </w:rPr>
        <w:t>Статья 2</w:t>
      </w:r>
    </w:p>
    <w:p>
      <w:pPr>
        <w:pStyle w:val="Normal"/>
        <w:suppressAutoHyphens w:val="true"/>
        <w:ind w:left="0" w:right="0" w:firstLine="737"/>
        <w:jc w:val="both"/>
        <w:rPr/>
      </w:pPr>
      <w:r>
        <w:rPr>
          <w:sz w:val="28"/>
          <w:szCs w:val="28"/>
        </w:rPr>
        <w:t xml:space="preserve">Настоящее решение Собрания депутатов </w:t>
      </w:r>
      <w:r>
        <w:rPr>
          <w:rStyle w:val="FontStyle18"/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вступает в силу со дня его официального опубликования. </w:t>
      </w:r>
    </w:p>
    <w:p>
      <w:pPr>
        <w:pStyle w:val="Normal"/>
        <w:suppressAutoHyphens w:val="true"/>
        <w:ind w:left="0" w:right="0" w:firstLine="737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Председатель Собрания депутатов-</w:t>
      </w:r>
    </w:p>
    <w:p>
      <w:pPr>
        <w:pStyle w:val="Normal"/>
        <w:jc w:val="both"/>
        <w:rPr/>
      </w:pPr>
      <w:r>
        <w:rPr>
          <w:sz w:val="28"/>
        </w:rPr>
        <w:t xml:space="preserve">глава </w:t>
      </w:r>
      <w:r>
        <w:rPr>
          <w:rStyle w:val="FontStyle18"/>
          <w:sz w:val="28"/>
          <w:szCs w:val="28"/>
        </w:rPr>
        <w:t xml:space="preserve">Краснополянского </w:t>
      </w:r>
    </w:p>
    <w:p>
      <w:pPr>
        <w:pStyle w:val="Normal"/>
        <w:jc w:val="both"/>
        <w:rPr/>
      </w:pPr>
      <w:r>
        <w:rPr>
          <w:rStyle w:val="FontStyle18"/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  Ш.К. Кахриманов</w:t>
      </w:r>
    </w:p>
    <w:p>
      <w:pPr>
        <w:pStyle w:val="Normal"/>
        <w:jc w:val="both"/>
        <w:rPr/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с.</w:t>
      </w:r>
      <w:r>
        <w:rPr>
          <w:sz w:val="28"/>
          <w:szCs w:val="28"/>
        </w:rPr>
        <w:t xml:space="preserve"> Красная Поляна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25.12.2019 года</w:t>
      </w:r>
    </w:p>
    <w:p>
      <w:pPr>
        <w:pStyle w:val="Normal"/>
        <w:jc w:val="both"/>
        <w:rPr/>
      </w:pPr>
      <w:r>
        <w:rPr>
          <w:b w:val="false"/>
          <w:color w:val="000000"/>
          <w:sz w:val="28"/>
          <w:szCs w:val="28"/>
        </w:rPr>
        <w:t xml:space="preserve">№ </w:t>
      </w:r>
      <w:r>
        <w:rPr>
          <w:b w:val="false"/>
          <w:color w:val="000000"/>
          <w:sz w:val="28"/>
          <w:szCs w:val="28"/>
        </w:rPr>
        <w:t>78</w:t>
      </w:r>
    </w:p>
    <w:p>
      <w:pPr>
        <w:pStyle w:val="Normal"/>
        <w:jc w:val="both"/>
        <w:rPr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Решение вносит:</w:t>
      </w:r>
    </w:p>
    <w:p>
      <w:pPr>
        <w:pStyle w:val="Normal"/>
        <w:jc w:val="both"/>
        <w:rPr/>
      </w:pPr>
      <w:r>
        <w:rPr>
          <w:sz w:val="28"/>
        </w:rPr>
        <w:t xml:space="preserve">Глава Администрации  </w:t>
      </w:r>
    </w:p>
    <w:p>
      <w:pPr>
        <w:pStyle w:val="Normal"/>
        <w:jc w:val="both"/>
        <w:rPr/>
      </w:pPr>
      <w:bookmarkStart w:id="0" w:name="__DdeLink__125_1122034396"/>
      <w:r>
        <w:rPr>
          <w:rStyle w:val="FontStyle18"/>
          <w:b w:val="false"/>
          <w:color w:val="000000"/>
          <w:sz w:val="28"/>
          <w:szCs w:val="28"/>
        </w:rPr>
        <w:t>Краснополянского сельского поселения</w:t>
      </w:r>
      <w:bookmarkEnd w:id="0"/>
      <w:r>
        <w:rPr>
          <w:b w:val="false"/>
          <w:color w:val="000000"/>
          <w:sz w:val="28"/>
          <w:szCs w:val="28"/>
        </w:rPr>
        <w:t xml:space="preserve">          </w:t>
      </w:r>
    </w:p>
    <w:sectPr>
      <w:type w:val="nextPage"/>
      <w:pgSz w:w="11906" w:h="16838"/>
      <w:pgMar w:left="1304" w:right="851" w:header="0" w:top="709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/>
      <w:jc w:val="both"/>
    </w:pPr>
    <w:rPr>
      <w:sz w:val="28"/>
    </w:rPr>
  </w:style>
  <w:style w:type="paragraph" w:styleId="3">
    <w:name w:val="Heading 3"/>
    <w:basedOn w:val="Normal"/>
    <w:qFormat/>
    <w:pPr>
      <w:keepNext/>
      <w:jc w:val="center"/>
    </w:pPr>
    <w:rPr>
      <w:b/>
      <w:bCs/>
      <w:sz w:val="28"/>
    </w:rPr>
  </w:style>
  <w:style w:type="paragraph" w:styleId="4">
    <w:name w:val="Heading 4"/>
    <w:basedOn w:val="Normal"/>
    <w:qFormat/>
    <w:pPr>
      <w:keepNext/>
    </w:pPr>
    <w:rPr>
      <w:sz w:val="20"/>
      <w:u w:val="single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Основной текст Знак"/>
    <w:basedOn w:val="DefaultParagraphFont"/>
    <w:qFormat/>
    <w:rPr>
      <w:sz w:val="28"/>
      <w:szCs w:val="24"/>
    </w:rPr>
  </w:style>
  <w:style w:type="character" w:styleId="31">
    <w:name w:val="Основной текст с отступом 3 Знак"/>
    <w:basedOn w:val="DefaultParagraphFont"/>
    <w:qFormat/>
    <w:rPr>
      <w:sz w:val="16"/>
      <w:szCs w:val="16"/>
    </w:rPr>
  </w:style>
  <w:style w:type="character" w:styleId="21">
    <w:name w:val="Заголовок 2 Знак"/>
    <w:basedOn w:val="DefaultParagraphFont"/>
    <w:qFormat/>
    <w:rPr>
      <w:sz w:val="28"/>
      <w:szCs w:val="24"/>
    </w:rPr>
  </w:style>
  <w:style w:type="character" w:styleId="32">
    <w:name w:val="Заголовок 3 Знак"/>
    <w:basedOn w:val="DefaultParagraphFont"/>
    <w:qFormat/>
    <w:rPr>
      <w:b/>
      <w:bCs/>
      <w:sz w:val="28"/>
      <w:szCs w:val="24"/>
    </w:rPr>
  </w:style>
  <w:style w:type="character" w:styleId="41">
    <w:name w:val="Заголовок 4 Знак"/>
    <w:basedOn w:val="DefaultParagraphFont"/>
    <w:qFormat/>
    <w:rPr>
      <w:sz w:val="24"/>
      <w:szCs w:val="24"/>
      <w:u w:val="single"/>
    </w:rPr>
  </w:style>
  <w:style w:type="character" w:styleId="Style12">
    <w:name w:val="Верхний колонтитул Знак"/>
    <w:basedOn w:val="DefaultParagraphFont"/>
    <w:qFormat/>
    <w:rPr>
      <w:sz w:val="24"/>
      <w:szCs w:val="24"/>
    </w:rPr>
  </w:style>
  <w:style w:type="character" w:styleId="Style13">
    <w:name w:val="Нижний колонтитул Знак"/>
    <w:basedOn w:val="DefaultParagraphFont"/>
    <w:qFormat/>
    <w:rPr>
      <w:sz w:val="24"/>
      <w:szCs w:val="24"/>
    </w:rPr>
  </w:style>
  <w:style w:type="character" w:styleId="22">
    <w:name w:val="Основной текст 2 Знак"/>
    <w:basedOn w:val="DefaultParagraphFont"/>
    <w:qFormat/>
    <w:rPr>
      <w:sz w:val="24"/>
      <w:szCs w:val="24"/>
    </w:rPr>
  </w:style>
  <w:style w:type="character" w:styleId="Style14">
    <w:name w:val="Название Знак"/>
    <w:basedOn w:val="DefaultParagraphFont"/>
    <w:qFormat/>
    <w:rPr>
      <w:sz w:val="28"/>
      <w:szCs w:val="24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Основной текст с отступом Знак"/>
    <w:basedOn w:val="DefaultParagraphFont"/>
    <w:qFormat/>
    <w:rPr>
      <w:sz w:val="24"/>
      <w:szCs w:val="24"/>
    </w:rPr>
  </w:style>
  <w:style w:type="character" w:styleId="Style17">
    <w:name w:val="Текст Знак"/>
    <w:basedOn w:val="DefaultParagraphFont"/>
    <w:qFormat/>
    <w:rPr>
      <w:rFonts w:ascii="Courier New" w:hAnsi="Courier New" w:cs="Courier New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8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character" w:styleId="FontStyle18">
    <w:name w:val="Font Style18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0">
    <w:name w:val="Body Text"/>
    <w:basedOn w:val="Normal"/>
    <w:pPr>
      <w:spacing w:before="0" w:after="120"/>
      <w:jc w:val="center"/>
    </w:pPr>
    <w:rPr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6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110">
    <w:name w:val="Style1"/>
    <w:basedOn w:val="Normal"/>
    <w:qFormat/>
    <w:pPr>
      <w:widowControl w:val="false"/>
      <w:spacing w:lineRule="exact" w:line="328"/>
    </w:pPr>
    <w:rPr/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ru-RU" w:eastAsia="ru-RU" w:bidi="ar-SA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31">
    <w:name w:val="Style23"/>
    <w:basedOn w:val="Normal"/>
    <w:qFormat/>
    <w:pPr>
      <w:widowControl w:val="false"/>
      <w:jc w:val="center"/>
    </w:pPr>
    <w:rPr>
      <w:rFonts w:ascii="Microsoft Sans Serif" w:hAnsi="Microsoft Sans Serif"/>
    </w:rPr>
  </w:style>
  <w:style w:type="paragraph" w:styleId="Style91">
    <w:name w:val="Style9"/>
    <w:basedOn w:val="Normal"/>
    <w:qFormat/>
    <w:pPr>
      <w:widowControl w:val="false"/>
      <w:spacing w:lineRule="exact" w:line="326"/>
      <w:ind w:left="0" w:right="0" w:firstLine="720"/>
    </w:pPr>
    <w:rPr/>
  </w:style>
  <w:style w:type="paragraph" w:styleId="Style28">
    <w:name w:val="Содержимое врезки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LibreOffice/5.2.5.1$Windows_x86 LibreOffice_project/0312e1a284a7d50ca85a365c316c7abbf20a4d22</Application>
  <Pages>3</Pages>
  <Words>553</Words>
  <Characters>4183</Characters>
  <CharactersWithSpaces>4802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2017-03-24T07:33:00Z</dcterms:created>
  <dc:creator>Рацкая</dc:creator>
  <dc:description/>
  <dc:language>ru-RU</dc:language>
  <cp:lastModifiedBy/>
  <cp:lastPrinted>2019-11-29T16:57:46Z</cp:lastPrinted>
  <dcterms:modified xsi:type="dcterms:W3CDTF">2021-11-15T09:08:19Z</dcterms:modified>
  <cp:revision>79</cp:revision>
  <dc:subject/>
  <dc:title>Проект</dc:title>
</cp:coreProperties>
</file>