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Перечень муниципального имущества Краснополянского сельского поселения, предназначенного для передачи в пользование субъектам малого и среднего предпринимательства и самозанятым гражданам на </w:t>
      </w:r>
      <w:r>
        <w:rPr>
          <w:rFonts w:cs="Times New Roman" w:ascii="Times New Roman" w:hAnsi="Times New Roman"/>
          <w:b/>
          <w:sz w:val="28"/>
          <w:szCs w:val="28"/>
        </w:rPr>
        <w:t>12</w:t>
      </w:r>
      <w:r>
        <w:rPr>
          <w:rFonts w:cs="Times New Roman" w:ascii="Times New Roman" w:hAnsi="Times New Roman"/>
          <w:b/>
          <w:sz w:val="28"/>
          <w:szCs w:val="28"/>
        </w:rPr>
        <w:t>.0</w:t>
      </w:r>
      <w:r>
        <w:rPr>
          <w:rFonts w:cs="Times New Roman" w:ascii="Times New Roman" w:hAnsi="Times New Roman"/>
          <w:b/>
          <w:sz w:val="28"/>
          <w:szCs w:val="28"/>
        </w:rPr>
        <w:t>8</w:t>
      </w:r>
      <w:r>
        <w:rPr>
          <w:rFonts w:cs="Times New Roman" w:ascii="Times New Roman" w:hAnsi="Times New Roman"/>
          <w:b/>
          <w:sz w:val="28"/>
          <w:szCs w:val="28"/>
        </w:rPr>
        <w:t>.2024г.</w:t>
      </w:r>
      <w:bookmarkStart w:id="0" w:name="_GoBack"/>
      <w:bookmarkEnd w:id="0"/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tbl>
      <w:tblPr>
        <w:tblStyle w:val="a8"/>
        <w:tblW w:w="15134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97"/>
        <w:gridCol w:w="2215"/>
        <w:gridCol w:w="2209"/>
        <w:gridCol w:w="1441"/>
        <w:gridCol w:w="2775"/>
        <w:gridCol w:w="3283"/>
        <w:gridCol w:w="2713"/>
      </w:tblGrid>
      <w:tr>
        <w:trPr/>
        <w:tc>
          <w:tcPr>
            <w:tcW w:w="49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2215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Наименование имущества</w:t>
            </w:r>
          </w:p>
        </w:tc>
        <w:tc>
          <w:tcPr>
            <w:tcW w:w="220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Адрес</w:t>
            </w:r>
          </w:p>
        </w:tc>
        <w:tc>
          <w:tcPr>
            <w:tcW w:w="144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Площадь</w:t>
            </w:r>
          </w:p>
        </w:tc>
        <w:tc>
          <w:tcPr>
            <w:tcW w:w="2775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Кадастровый номер</w:t>
            </w:r>
          </w:p>
        </w:tc>
        <w:tc>
          <w:tcPr>
            <w:tcW w:w="328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Характеристика*</w:t>
            </w:r>
          </w:p>
        </w:tc>
        <w:tc>
          <w:tcPr>
            <w:tcW w:w="271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Фото**</w:t>
            </w:r>
          </w:p>
        </w:tc>
      </w:tr>
      <w:tr>
        <w:trPr/>
        <w:tc>
          <w:tcPr>
            <w:tcW w:w="49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15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Нежилое помещение</w:t>
            </w:r>
          </w:p>
        </w:tc>
        <w:tc>
          <w:tcPr>
            <w:tcW w:w="220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Ростовская область Песчанокопский район </w:t>
            </w:r>
          </w:p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с. Красная Поляна</w:t>
            </w:r>
          </w:p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cs="Times New Roman" w:ascii="Times New Roman" w:hAnsi="Times New Roman"/>
                <w:sz w:val="28"/>
                <w:szCs w:val="28"/>
              </w:rPr>
              <w:t>ул. Кирова,7а</w:t>
            </w:r>
          </w:p>
        </w:tc>
        <w:tc>
          <w:tcPr>
            <w:tcW w:w="144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174 кв.м.</w:t>
            </w:r>
          </w:p>
        </w:tc>
        <w:tc>
          <w:tcPr>
            <w:tcW w:w="2775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61:30:0050101:4355</w:t>
            </w:r>
          </w:p>
        </w:tc>
        <w:tc>
          <w:tcPr>
            <w:tcW w:w="3283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Нежилое помещение, назначение — нежилое.</w:t>
            </w:r>
          </w:p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Одна комната,   первый этаж,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1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2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1688465</wp:posOffset>
                  </wp:positionV>
                  <wp:extent cx="1586230" cy="1112520"/>
                  <wp:effectExtent l="0" t="0" r="0" b="0"/>
                  <wp:wrapSquare wrapText="largest"/>
                  <wp:docPr id="1" name="Изображение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230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1" allowOverlap="1" relativeHeight="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57785</wp:posOffset>
                  </wp:positionV>
                  <wp:extent cx="1483360" cy="1557655"/>
                  <wp:effectExtent l="0" t="0" r="0" b="0"/>
                  <wp:wrapSquare wrapText="largest"/>
                  <wp:docPr id="2" name="Изображение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1" allowOverlap="1" relativeHeight="5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2887345</wp:posOffset>
                  </wp:positionV>
                  <wp:extent cx="1483360" cy="1977390"/>
                  <wp:effectExtent l="0" t="0" r="0" b="0"/>
                  <wp:wrapSquare wrapText="largest"/>
                  <wp:docPr id="3" name="Изображение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97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  <w:tr>
        <w:trPr/>
        <w:tc>
          <w:tcPr>
            <w:tcW w:w="497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1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Земельный участок</w:t>
            </w:r>
          </w:p>
        </w:tc>
        <w:tc>
          <w:tcPr>
            <w:tcW w:w="220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Ростовская область Песчанокопский район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с. Красная Поляна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ул. Кирова,7а</w:t>
            </w:r>
          </w:p>
        </w:tc>
        <w:tc>
          <w:tcPr>
            <w:tcW w:w="144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480 кв.м</w:t>
            </w:r>
          </w:p>
        </w:tc>
        <w:tc>
          <w:tcPr>
            <w:tcW w:w="277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61:30:0050101:4709</w:t>
            </w:r>
          </w:p>
        </w:tc>
        <w:tc>
          <w:tcPr>
            <w:tcW w:w="328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Земельный участок, категория земель: Земли населенных пунктов.  Разрешенное использование: Предприятия общественного питания.</w:t>
            </w:r>
          </w:p>
        </w:tc>
        <w:tc>
          <w:tcPr>
            <w:tcW w:w="271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119380</wp:posOffset>
                  </wp:positionV>
                  <wp:extent cx="1483360" cy="1643380"/>
                  <wp:effectExtent l="0" t="0" r="0" b="0"/>
                  <wp:wrapSquare wrapText="largest"/>
                  <wp:docPr id="4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64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497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21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20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44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7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28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1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  <w:tr>
        <w:trPr/>
        <w:tc>
          <w:tcPr>
            <w:tcW w:w="497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21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20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44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7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28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1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  <w:tr>
        <w:trPr/>
        <w:tc>
          <w:tcPr>
            <w:tcW w:w="497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21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20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44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7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28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713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</w:tbl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*Детальное описание объекта с указанием его основных характеристик и параметров, таких как количество комнат, этажность, состояние, пригодность к эксплуатации и т.д.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**Фото общего вида объекта имущества, со всех сторон – не менее двух разных ракурсов. (Фотографии имущества должны быть сделаны в светлое время суток, максимально приближены к дате размещения и позволять дать объективное представление об объекте и о его частях).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sectPr>
      <w:type w:val="nextPage"/>
      <w:pgSz w:orient="landscape" w:w="16838" w:h="11906"/>
      <w:pgMar w:left="1134" w:right="1134" w:header="0" w:top="1134" w:footer="0" w:bottom="56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5">
    <w:name w:val="Body Text"/>
    <w:basedOn w:val="Normal"/>
    <w:pPr>
      <w:spacing w:before="0" w:after="140"/>
    </w:pPr>
    <w:rPr/>
  </w:style>
  <w:style w:type="paragraph" w:styleId="Style16">
    <w:name w:val="List"/>
    <w:basedOn w:val="Style15"/>
    <w:pPr/>
    <w:rPr>
      <w:rFonts w:cs="Ari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</w:rPr>
  </w:style>
  <w:style w:type="paragraph" w:styleId="Style19">
    <w:name w:val="Title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heading">
    <w:name w:val="index heading"/>
    <w:basedOn w:val="Normal"/>
    <w:qFormat/>
    <w:pPr>
      <w:suppressLineNumbers/>
    </w:pPr>
    <w:rPr>
      <w:rFonts w:cs="Ari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59"/>
    <w:rsid w:val="00804f36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Application>LibreOffice/6.4.5.2$Windows_X86_64 LibreOffice_project/a726b36747cf2001e06b58ad5db1aa3a9a1872d6</Application>
  <Pages>2</Pages>
  <Words>139</Words>
  <Characters>1006</Characters>
  <CharactersWithSpaces>1128</CharactersWithSpaces>
  <Paragraphs>27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2023-10-16T09:13:00Z</dcterms:created>
  <dc:creator>МЭ, малый бизнес</dc:creator>
  <dc:description/>
  <dc:language>ru-RU</dc:language>
  <cp:lastModifiedBy/>
  <dcterms:modified xsi:type="dcterms:W3CDTF">2024-08-13T14:21:49Z</dcterms:modified>
  <cp:revision>14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